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6A6AD" w14:textId="6946264C" w:rsidR="00C36CA7" w:rsidRPr="00C36CA7" w:rsidRDefault="00C36CA7" w:rsidP="00C36CA7">
      <w:pPr>
        <w:jc w:val="right"/>
        <w:rPr>
          <w:rFonts w:ascii="Tahoma" w:hAnsi="Tahoma" w:cs="Tahoma"/>
          <w:sz w:val="16"/>
          <w:szCs w:val="16"/>
        </w:rPr>
      </w:pPr>
      <w:r w:rsidRPr="00C36CA7">
        <w:rPr>
          <w:rFonts w:ascii="Tahoma" w:hAnsi="Tahoma" w:cs="Tahoma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9</w:t>
      </w:r>
      <w:r w:rsidRPr="00C36CA7">
        <w:rPr>
          <w:rFonts w:ascii="Tahoma" w:hAnsi="Tahoma" w:cs="Tahoma"/>
          <w:sz w:val="16"/>
          <w:szCs w:val="16"/>
        </w:rPr>
        <w:t xml:space="preserve"> k súťažným podkladom </w:t>
      </w:r>
    </w:p>
    <w:p w14:paraId="5929F7F1" w14:textId="77777777" w:rsidR="00BE1630" w:rsidRPr="0070588A" w:rsidRDefault="00BE1630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5149D9EE" w:rsidR="00BE1630" w:rsidRPr="0070588A" w:rsidRDefault="00632D00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ČESTNÉ </w:t>
      </w:r>
      <w:r w:rsidR="00BE1630">
        <w:rPr>
          <w:rFonts w:cstheme="minorHAnsi"/>
          <w:b/>
          <w:sz w:val="28"/>
          <w:szCs w:val="28"/>
        </w:rPr>
        <w:t>VYHLÁSENIE UCHÁDZAČA</w:t>
      </w:r>
      <w:r>
        <w:rPr>
          <w:rFonts w:cstheme="minorHAnsi"/>
          <w:b/>
          <w:sz w:val="28"/>
          <w:szCs w:val="28"/>
        </w:rPr>
        <w:t xml:space="preserve"> pri </w:t>
      </w:r>
      <w:r w:rsidR="001974E5">
        <w:rPr>
          <w:rFonts w:cstheme="minorHAnsi"/>
          <w:b/>
          <w:sz w:val="28"/>
          <w:szCs w:val="28"/>
        </w:rPr>
        <w:t>základnej ponuke</w:t>
      </w:r>
    </w:p>
    <w:p w14:paraId="0B7AE2DA" w14:textId="77777777" w:rsidR="00BE1630" w:rsidRDefault="00BE1630" w:rsidP="00BE1630">
      <w:pPr>
        <w:rPr>
          <w:rFonts w:cstheme="minorHAns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9AF9B0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>podpíše oprávnená osoba uchádzača</w:t>
      </w:r>
      <w:r w:rsidRPr="00264970">
        <w:rPr>
          <w:rFonts w:ascii="Calibri" w:eastAsia="Calibri" w:hAnsi="Calibri" w:cs="Calibri"/>
          <w:i/>
        </w:rPr>
        <w:t xml:space="preserve"> a sken podpísaného dokumentu uchádzač 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>Ak z nejakých dôvodov (napr. technických) nemôžete zaškrtnúť štvorčeky priamo v programe, v ktorom dokument vypĺňate, môžete ich zaškrtávať iným spôsobom – napríklad – po vytlačení – perom a následne ho zoskenovať.</w:t>
      </w:r>
    </w:p>
    <w:p w14:paraId="1634011F" w14:textId="0559D422" w:rsidR="0076600E" w:rsidRPr="001611D3" w:rsidRDefault="0031386E" w:rsidP="00FA3385">
      <w:pPr>
        <w:tabs>
          <w:tab w:val="left" w:pos="1620"/>
          <w:tab w:val="center" w:pos="4536"/>
        </w:tabs>
        <w:spacing w:line="276" w:lineRule="auto"/>
        <w:ind w:left="2630" w:hanging="2630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 w:rsidR="00C36CA7" w:rsidRPr="00C36CA7">
        <w:rPr>
          <w:rFonts w:ascii="Arial" w:hAnsi="Arial" w:cs="Arial"/>
          <w:b/>
        </w:rPr>
        <w:t>Monitorovanie plynných výpustí MO34</w:t>
      </w:r>
    </w:p>
    <w:p w14:paraId="19C316E6" w14:textId="3DDFA7E8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 w:rsidR="00FA3385">
        <w:rPr>
          <w:rFonts w:cstheme="minorHAnsi"/>
        </w:rPr>
        <w:tab/>
      </w:r>
      <w:r w:rsidR="00FA3385">
        <w:rPr>
          <w:rFonts w:cstheme="minorHAnsi"/>
        </w:rPr>
        <w:tab/>
      </w:r>
      <w:r w:rsidR="00FA3385">
        <w:rPr>
          <w:rFonts w:cstheme="minorHAnsi"/>
        </w:rPr>
        <w:tab/>
        <w:t xml:space="preserve">        </w:t>
      </w:r>
      <w:bookmarkStart w:id="0" w:name="_Hlk227227399"/>
      <w:r w:rsidR="009C05D5" w:rsidRPr="000B797E">
        <w:rPr>
          <w:rFonts w:ascii="Arial" w:hAnsi="Arial" w:cs="Arial"/>
          <w:b/>
          <w:sz w:val="22"/>
          <w:szCs w:val="22"/>
        </w:rPr>
        <w:t>202</w:t>
      </w:r>
      <w:r w:rsidR="009C05D5">
        <w:rPr>
          <w:rFonts w:ascii="Arial" w:hAnsi="Arial" w:cs="Arial"/>
          <w:b/>
          <w:sz w:val="22"/>
          <w:szCs w:val="22"/>
        </w:rPr>
        <w:t>6</w:t>
      </w:r>
      <w:r w:rsidR="009C05D5" w:rsidRPr="000B797E">
        <w:rPr>
          <w:rFonts w:ascii="Arial" w:hAnsi="Arial" w:cs="Arial"/>
          <w:b/>
          <w:sz w:val="22"/>
          <w:szCs w:val="22"/>
        </w:rPr>
        <w:t>/1</w:t>
      </w:r>
      <w:r w:rsidR="009C05D5">
        <w:rPr>
          <w:rFonts w:ascii="Arial" w:hAnsi="Arial" w:cs="Arial"/>
          <w:b/>
          <w:sz w:val="22"/>
          <w:szCs w:val="22"/>
        </w:rPr>
        <w:t>7</w:t>
      </w:r>
      <w:bookmarkEnd w:id="0"/>
      <w:r w:rsidR="00025FA9">
        <w:rPr>
          <w:rFonts w:ascii="Arial" w:hAnsi="Arial" w:cs="Arial"/>
          <w:b/>
          <w:sz w:val="22"/>
          <w:szCs w:val="22"/>
        </w:rPr>
        <w:t>917</w:t>
      </w:r>
    </w:p>
    <w:p w14:paraId="6C524760" w14:textId="4F49765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FA3385">
        <w:rPr>
          <w:rFonts w:cstheme="minorHAnsi"/>
        </w:rPr>
        <w:tab/>
        <w:t xml:space="preserve">   </w:t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77777777" w:rsidR="00BE1630" w:rsidRPr="00264970" w:rsidRDefault="00BE1630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 w:rsidRPr="00264970">
              <w:rPr>
                <w:rFonts w:ascii="Calibri" w:eastAsia="Calibri" w:hAnsi="Calibri" w:cs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77777777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u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hádzača 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49D88D91" w14:textId="459464A7" w:rsidR="004657E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730594A4" w14:textId="77777777" w:rsidR="004657E0" w:rsidRPr="0026497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45D90786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320278C5" w14:textId="77777777" w:rsidR="004657E0" w:rsidRPr="00264970" w:rsidRDefault="004657E0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222C7EAE" w14:textId="77777777" w:rsidR="00BE1630" w:rsidRPr="0070588A" w:rsidRDefault="00BE1630" w:rsidP="00BE1630">
      <w:pPr>
        <w:ind w:right="14"/>
        <w:jc w:val="center"/>
        <w:rPr>
          <w:rFonts w:cstheme="minorHAnsi"/>
        </w:rPr>
      </w:pPr>
    </w:p>
    <w:p w14:paraId="200490E3" w14:textId="77777777" w:rsidR="00BE1630" w:rsidRPr="00DC0441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ponúk,</w:t>
      </w:r>
    </w:p>
    <w:p w14:paraId="6A37065D" w14:textId="77777777" w:rsidR="00BE1630" w:rsidRPr="0070588A" w:rsidRDefault="00BE1630" w:rsidP="004657E0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2616BE61" w:rsidR="00BE1630" w:rsidRPr="005D51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>jov obstarávateľom, ktoré uchádzač 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 ponuk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 xml:space="preserve">, je </w:t>
      </w:r>
      <w:r w:rsidRPr="005D51F9">
        <w:rPr>
          <w:rFonts w:cstheme="minorHAnsi"/>
        </w:rPr>
        <w:t xml:space="preserve">zákonné, vykonávané v súlade so Zákonom č. 18/2018 Z. z. o ochrane osobných údajov a o zmene a doplnení niektorých zákonov a dobrými mravmi a na relevantnom právnom </w:t>
      </w:r>
      <w:r w:rsidRPr="005D51F9">
        <w:rPr>
          <w:rFonts w:cstheme="minorHAnsi"/>
          <w:spacing w:val="1"/>
        </w:rPr>
        <w:t>z</w:t>
      </w:r>
      <w:r w:rsidRPr="005D51F9">
        <w:rPr>
          <w:rFonts w:cstheme="minorHAnsi"/>
          <w:spacing w:val="-18"/>
        </w:rPr>
        <w:t>a</w:t>
      </w:r>
      <w:r w:rsidRPr="005D51F9">
        <w:rPr>
          <w:rFonts w:cstheme="minorHAnsi"/>
          <w:spacing w:val="14"/>
          <w:position w:val="-4"/>
        </w:rPr>
        <w:t>́</w:t>
      </w:r>
      <w:r w:rsidRPr="005D51F9">
        <w:rPr>
          <w:rFonts w:cstheme="minorHAnsi"/>
          <w:spacing w:val="2"/>
        </w:rPr>
        <w:t>k</w:t>
      </w:r>
      <w:r w:rsidRPr="005D51F9">
        <w:rPr>
          <w:rFonts w:cstheme="minorHAnsi"/>
        </w:rPr>
        <w:t>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d</w:t>
      </w:r>
      <w:r w:rsidRPr="005D51F9">
        <w:rPr>
          <w:rFonts w:cstheme="minorHAnsi"/>
          <w:spacing w:val="-1"/>
        </w:rPr>
        <w:t>e,</w:t>
      </w:r>
    </w:p>
    <w:p w14:paraId="71EF0664" w14:textId="77777777" w:rsidR="00BE1630" w:rsidRPr="005D51F9" w:rsidRDefault="00BE1630" w:rsidP="004657E0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4001EDED" w:rsidR="00BE1630" w:rsidRPr="005D51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5D51F9">
        <w:rPr>
          <w:rFonts w:cstheme="minorHAnsi"/>
        </w:rPr>
        <w:t>je</w:t>
      </w:r>
      <w:r w:rsidRPr="005D51F9">
        <w:rPr>
          <w:rFonts w:cstheme="minorHAnsi"/>
          <w:spacing w:val="-3"/>
        </w:rPr>
        <w:t xml:space="preserve"> </w:t>
      </w:r>
      <w:r w:rsidRPr="005D51F9">
        <w:rPr>
          <w:rFonts w:cstheme="minorHAnsi"/>
        </w:rPr>
        <w:t>dôkladne</w:t>
      </w:r>
      <w:r w:rsidRPr="005D51F9">
        <w:rPr>
          <w:rFonts w:cstheme="minorHAnsi"/>
          <w:spacing w:val="-3"/>
        </w:rPr>
        <w:t xml:space="preserve"> oboznámený</w:t>
      </w:r>
      <w:r w:rsidRPr="005D51F9">
        <w:rPr>
          <w:rFonts w:cstheme="minorHAnsi"/>
          <w:spacing w:val="10"/>
          <w:position w:val="-4"/>
        </w:rPr>
        <w:t xml:space="preserve"> </w:t>
      </w:r>
      <w:r w:rsidRPr="005D51F9">
        <w:rPr>
          <w:rFonts w:cstheme="minorHAnsi"/>
        </w:rPr>
        <w:t>s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  <w:spacing w:val="1"/>
        </w:rPr>
        <w:t>c</w:t>
      </w:r>
      <w:r w:rsidRPr="005D51F9">
        <w:rPr>
          <w:rFonts w:cstheme="minorHAnsi"/>
          <w:spacing w:val="-1"/>
        </w:rPr>
        <w:t>e</w:t>
      </w:r>
      <w:r w:rsidRPr="005D51F9">
        <w:rPr>
          <w:rFonts w:cstheme="minorHAnsi"/>
          <w:spacing w:val="5"/>
        </w:rPr>
        <w:t>l</w:t>
      </w:r>
      <w:r w:rsidRPr="005D51F9">
        <w:rPr>
          <w:rFonts w:cstheme="minorHAnsi"/>
          <w:spacing w:val="-19"/>
        </w:rPr>
        <w:t>y</w:t>
      </w:r>
      <w:r w:rsidRPr="005D51F9">
        <w:rPr>
          <w:rFonts w:cstheme="minorHAnsi"/>
          <w:spacing w:val="10"/>
          <w:position w:val="-4"/>
        </w:rPr>
        <w:t>́</w:t>
      </w:r>
      <w:r w:rsidRPr="005D51F9">
        <w:rPr>
          <w:rFonts w:cstheme="minorHAnsi"/>
        </w:rPr>
        <w:t>m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ob</w:t>
      </w:r>
      <w:r w:rsidRPr="005D51F9">
        <w:rPr>
          <w:rFonts w:cstheme="minorHAnsi"/>
          <w:spacing w:val="3"/>
        </w:rPr>
        <w:t>s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hom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súťažných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podkl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 xml:space="preserve">dov </w:t>
      </w:r>
      <w:r w:rsidR="005D51F9" w:rsidRPr="005D51F9">
        <w:rPr>
          <w:rFonts w:cstheme="minorHAnsi"/>
        </w:rPr>
        <w:t xml:space="preserve">a </w:t>
      </w:r>
      <w:r w:rsidRPr="005D51F9">
        <w:rPr>
          <w:rFonts w:cstheme="minorHAnsi"/>
        </w:rPr>
        <w:t>b</w:t>
      </w:r>
      <w:r w:rsidRPr="005D51F9">
        <w:rPr>
          <w:rFonts w:cstheme="minorHAnsi"/>
          <w:spacing w:val="-1"/>
        </w:rPr>
        <w:t>e</w:t>
      </w:r>
      <w:r w:rsidRPr="005D51F9">
        <w:rPr>
          <w:rFonts w:cstheme="minorHAnsi"/>
          <w:spacing w:val="1"/>
        </w:rPr>
        <w:t>z</w:t>
      </w:r>
      <w:r w:rsidRPr="005D51F9">
        <w:rPr>
          <w:rFonts w:cstheme="minorHAnsi"/>
          <w:spacing w:val="2"/>
        </w:rPr>
        <w:t>v</w:t>
      </w:r>
      <w:r w:rsidRPr="005D51F9">
        <w:rPr>
          <w:rFonts w:cstheme="minorHAnsi"/>
          <w:spacing w:val="-5"/>
        </w:rPr>
        <w:t>ý</w:t>
      </w:r>
      <w:r w:rsidRPr="005D51F9">
        <w:rPr>
          <w:rFonts w:cstheme="minorHAnsi"/>
        </w:rPr>
        <w:t>h</w:t>
      </w:r>
      <w:r w:rsidRPr="005D51F9">
        <w:rPr>
          <w:rFonts w:cstheme="minorHAnsi"/>
          <w:spacing w:val="-1"/>
        </w:rPr>
        <w:t>ra</w:t>
      </w:r>
      <w:r w:rsidRPr="005D51F9">
        <w:rPr>
          <w:rFonts w:cstheme="minorHAnsi"/>
        </w:rPr>
        <w:t>d</w:t>
      </w:r>
      <w:r w:rsidRPr="005D51F9">
        <w:rPr>
          <w:rFonts w:cstheme="minorHAnsi"/>
          <w:spacing w:val="2"/>
        </w:rPr>
        <w:t>n</w:t>
      </w:r>
      <w:r w:rsidRPr="005D51F9">
        <w:rPr>
          <w:rFonts w:cstheme="minorHAnsi"/>
        </w:rPr>
        <w:t>e</w:t>
      </w:r>
      <w:r w:rsidRPr="005D51F9">
        <w:rPr>
          <w:rFonts w:cstheme="minorHAnsi"/>
          <w:spacing w:val="-1"/>
        </w:rPr>
        <w:t xml:space="preserve"> </w:t>
      </w:r>
      <w:r w:rsidR="005D51F9" w:rsidRPr="005D51F9">
        <w:rPr>
          <w:rFonts w:cstheme="minorHAnsi"/>
          <w:spacing w:val="-1"/>
        </w:rPr>
        <w:t xml:space="preserve">s ním </w:t>
      </w:r>
      <w:r w:rsidRPr="005D51F9">
        <w:rPr>
          <w:rFonts w:cstheme="minorHAnsi"/>
        </w:rPr>
        <w:t>súhl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sí,</w:t>
      </w:r>
    </w:p>
    <w:p w14:paraId="7EE216C6" w14:textId="77777777" w:rsidR="00BE1630" w:rsidRPr="0070588A" w:rsidRDefault="00BE1630" w:rsidP="004657E0">
      <w:pPr>
        <w:spacing w:before="13" w:line="276" w:lineRule="auto"/>
        <w:rPr>
          <w:rFonts w:cstheme="minorHAnsi"/>
        </w:rPr>
      </w:pPr>
    </w:p>
    <w:p w14:paraId="4290AE07" w14:textId="316C1DD6" w:rsidR="00BE1630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lastRenderedPageBreak/>
        <w:t>všetky</w:t>
      </w:r>
      <w:r w:rsidRPr="006D4507">
        <w:rPr>
          <w:rFonts w:cstheme="minorHAnsi"/>
        </w:rPr>
        <w:t xml:space="preserve"> doklady, dokumenty, vyhlásenia a údaje uvedené v ponuke sú pravdivé a úplné,</w:t>
      </w:r>
    </w:p>
    <w:p w14:paraId="779A3F8F" w14:textId="77777777" w:rsidR="002953F2" w:rsidRPr="002953F2" w:rsidRDefault="002953F2" w:rsidP="002953F2">
      <w:pPr>
        <w:pStyle w:val="Odsekzoznamu"/>
        <w:rPr>
          <w:rFonts w:cstheme="minorHAnsi"/>
        </w:rPr>
      </w:pPr>
    </w:p>
    <w:p w14:paraId="31650305" w14:textId="46D5F65F" w:rsidR="002953F2" w:rsidRDefault="002953F2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návrh </w:t>
      </w:r>
      <w:r w:rsidR="002E0DBA">
        <w:rPr>
          <w:rFonts w:cstheme="minorHAnsi"/>
        </w:rPr>
        <w:t>na preukázanie splnenia požiadaviek na predmet zákazky</w:t>
      </w:r>
      <w:r>
        <w:rPr>
          <w:rFonts w:cstheme="minorHAnsi"/>
        </w:rPr>
        <w:t xml:space="preserve"> podľa bodu </w:t>
      </w:r>
      <w:r w:rsidR="004657E0">
        <w:rPr>
          <w:rFonts w:cstheme="minorHAnsi"/>
        </w:rPr>
        <w:t>2</w:t>
      </w:r>
      <w:r w:rsidR="00480DB6">
        <w:rPr>
          <w:rFonts w:cstheme="minorHAnsi"/>
        </w:rPr>
        <w:t>2</w:t>
      </w:r>
      <w:r w:rsidR="004657E0">
        <w:rPr>
          <w:rFonts w:cstheme="minorHAnsi"/>
        </w:rPr>
        <w:t>.4.1</w:t>
      </w:r>
      <w:r>
        <w:rPr>
          <w:rFonts w:cstheme="minorHAnsi"/>
        </w:rPr>
        <w:t xml:space="preserve"> Súťažných podkladov </w:t>
      </w:r>
      <w:r w:rsidR="006378D9">
        <w:rPr>
          <w:rFonts w:cstheme="minorHAnsi"/>
        </w:rPr>
        <w:t xml:space="preserve">obsahuje nasledovné </w:t>
      </w:r>
      <w:r w:rsidR="00E22EEA">
        <w:rPr>
          <w:rFonts w:cstheme="minorHAnsi"/>
        </w:rPr>
        <w:t>informácie</w:t>
      </w:r>
      <w:r>
        <w:rPr>
          <w:rFonts w:cstheme="minorHAnsi"/>
        </w:rPr>
        <w:t>:</w:t>
      </w:r>
    </w:p>
    <w:p w14:paraId="451EFEB9" w14:textId="77777777" w:rsidR="005C4674" w:rsidRPr="002953F2" w:rsidRDefault="005C4674" w:rsidP="002953F2">
      <w:pPr>
        <w:pStyle w:val="Odsekzoznamu"/>
        <w:rPr>
          <w:rFonts w:cstheme="minorHAnsi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  <w:gridCol w:w="3212"/>
      </w:tblGrid>
      <w:tr w:rsidR="002953F2" w:rsidRPr="004657E0" w14:paraId="04A5D36B" w14:textId="77777777" w:rsidTr="004867E2">
        <w:trPr>
          <w:trHeight w:val="29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5130" w14:textId="1B702787" w:rsidR="002953F2" w:rsidRPr="004657E0" w:rsidRDefault="005C4F53" w:rsidP="00DF4423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sz w:val="22"/>
                <w:szCs w:val="22"/>
              </w:rPr>
              <w:t>Návrh technického riešenia predmetu plnenia musí obsahovať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2FF2" w14:textId="77777777" w:rsidR="00DF4423" w:rsidRPr="004657E0" w:rsidRDefault="00DF4423" w:rsidP="002953F2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color w:val="000000"/>
                <w:sz w:val="22"/>
                <w:szCs w:val="22"/>
              </w:rPr>
              <w:t xml:space="preserve">Uchádzač uvedie: </w:t>
            </w:r>
          </w:p>
          <w:p w14:paraId="290374D5" w14:textId="66E8F65D" w:rsidR="002953F2" w:rsidRPr="004657E0" w:rsidRDefault="00026DC6" w:rsidP="002953F2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color w:val="000000"/>
                <w:sz w:val="22"/>
                <w:szCs w:val="22"/>
              </w:rPr>
              <w:t>Názov dokumentu, číslo strany, kapitoly, bodu...atď.</w:t>
            </w:r>
          </w:p>
        </w:tc>
      </w:tr>
      <w:tr w:rsidR="004867E2" w:rsidRPr="004657E0" w14:paraId="348AA8C6" w14:textId="77777777" w:rsidTr="004867E2">
        <w:trPr>
          <w:trHeight w:val="657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8E6D" w14:textId="69A4865F" w:rsidR="004867E2" w:rsidRPr="00480DB6" w:rsidRDefault="00480DB6" w:rsidP="00480DB6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ind w:left="351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480DB6">
              <w:rPr>
                <w:rFonts w:ascii="Arial" w:hAnsi="Arial" w:cs="Arial"/>
                <w:sz w:val="20"/>
                <w:szCs w:val="20"/>
              </w:rPr>
              <w:t>Popis celkovej koncepcie projektu realizácie nového náhradného monitorovania plynných výpustí, vrátane popisu nového detektora a systému odberu vzoriek, koncepcie napájania elektro a potrebných úprav nadradeného ISRK (informačný systém radiačnej kontroly);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86C6F0" w14:textId="596AB207" w:rsidR="004867E2" w:rsidRPr="00025FA9" w:rsidRDefault="004867E2" w:rsidP="004657E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25FA9">
              <w:rPr>
                <w:i/>
                <w:color w:val="000000"/>
                <w:sz w:val="22"/>
                <w:szCs w:val="22"/>
                <w:highlight w:val="yellow"/>
              </w:rPr>
              <w:t>Doplní uchádzač</w:t>
            </w:r>
          </w:p>
        </w:tc>
      </w:tr>
      <w:tr w:rsidR="004867E2" w:rsidRPr="004657E0" w14:paraId="76CE16AB" w14:textId="77777777" w:rsidTr="004867E2">
        <w:trPr>
          <w:trHeight w:val="655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4DB9" w14:textId="72A37464" w:rsidR="004867E2" w:rsidRPr="00480DB6" w:rsidRDefault="00480DB6" w:rsidP="00480DB6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ind w:left="351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480DB6">
              <w:rPr>
                <w:rFonts w:ascii="Arial" w:hAnsi="Arial" w:cs="Arial"/>
                <w:sz w:val="20"/>
                <w:szCs w:val="20"/>
              </w:rPr>
              <w:t>Zoznam dodávaných zariadení, ich typ a počet v zmysle požiadaviek Technickej špecifikácie; v rátane katalógových listov a potvrdenia že dodané zariadenia spĺňajú kvalifikačné požiadavky a požiadavky na kvalitu vybraných zariadení v zmysle vyhlášky ÚJD SR 431/2011;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565A094" w14:textId="3DAD21FA" w:rsidR="004867E2" w:rsidRPr="00025FA9" w:rsidRDefault="004867E2" w:rsidP="004657E0">
            <w:pPr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025FA9">
              <w:rPr>
                <w:i/>
                <w:color w:val="000000"/>
                <w:sz w:val="22"/>
                <w:szCs w:val="22"/>
                <w:highlight w:val="yellow"/>
              </w:rPr>
              <w:t>Doplní uchádzač</w:t>
            </w:r>
          </w:p>
        </w:tc>
      </w:tr>
      <w:tr w:rsidR="004867E2" w:rsidRPr="004657E0" w14:paraId="5A0476D2" w14:textId="77777777" w:rsidTr="004867E2">
        <w:trPr>
          <w:trHeight w:val="655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767" w14:textId="7A776848" w:rsidR="004867E2" w:rsidRPr="00480DB6" w:rsidRDefault="00480DB6" w:rsidP="00480DB6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ind w:left="351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00497">
              <w:rPr>
                <w:rFonts w:ascii="Arial" w:hAnsi="Arial" w:cs="Arial"/>
                <w:sz w:val="20"/>
                <w:szCs w:val="20"/>
              </w:rPr>
              <w:t>Návrh realizačného harmonogramu výmeny zariadenia systému monitorovania plynných výpustí;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9AB41B5" w14:textId="076F9FB7" w:rsidR="004867E2" w:rsidRPr="00025FA9" w:rsidRDefault="004867E2" w:rsidP="004657E0">
            <w:pPr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025FA9">
              <w:rPr>
                <w:i/>
                <w:color w:val="000000"/>
                <w:sz w:val="22"/>
                <w:szCs w:val="22"/>
                <w:highlight w:val="yellow"/>
              </w:rPr>
              <w:t>Doplní uchádzač</w:t>
            </w:r>
          </w:p>
        </w:tc>
      </w:tr>
      <w:tr w:rsidR="00480DB6" w:rsidRPr="004657E0" w14:paraId="6D5A2B7B" w14:textId="77777777" w:rsidTr="004867E2">
        <w:trPr>
          <w:trHeight w:val="655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6030" w14:textId="7FFA5DA8" w:rsidR="00480DB6" w:rsidRPr="00480DB6" w:rsidRDefault="00480DB6" w:rsidP="00480DB6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ind w:left="351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00497">
              <w:rPr>
                <w:rFonts w:ascii="Arial" w:hAnsi="Arial" w:cs="Arial"/>
                <w:sz w:val="20"/>
                <w:szCs w:val="20"/>
              </w:rPr>
              <w:t xml:space="preserve">Zoznam a popis predpokladaných skúšok, potvrdenie že dodané zariadenie bude mať  platné schválenie typu meradla SMÚ SR, vykonanie prvotného metrologického overenia určeného meradla SMÚ SR v  zmysle požiadaviek </w:t>
            </w:r>
            <w:r w:rsidRPr="00794263">
              <w:rPr>
                <w:rFonts w:ascii="Arial" w:hAnsi="Arial" w:cs="Arial"/>
                <w:sz w:val="20"/>
                <w:szCs w:val="20"/>
              </w:rPr>
              <w:t>TŠ;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87DDF0" w14:textId="4D1F36D7" w:rsidR="00480DB6" w:rsidRPr="00025FA9" w:rsidRDefault="00480DB6" w:rsidP="004657E0">
            <w:pPr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025FA9">
              <w:rPr>
                <w:i/>
                <w:color w:val="000000"/>
                <w:sz w:val="22"/>
                <w:szCs w:val="22"/>
                <w:highlight w:val="yellow"/>
              </w:rPr>
              <w:t>Doplní uchádzač</w:t>
            </w:r>
          </w:p>
        </w:tc>
      </w:tr>
      <w:tr w:rsidR="00480DB6" w:rsidRPr="004657E0" w14:paraId="7320A60E" w14:textId="77777777" w:rsidTr="004867E2">
        <w:trPr>
          <w:trHeight w:val="655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90F" w14:textId="1A2C3EB2" w:rsidR="00480DB6" w:rsidRPr="00480DB6" w:rsidRDefault="00480DB6" w:rsidP="00480DB6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ind w:left="351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794263">
              <w:rPr>
                <w:rFonts w:ascii="Arial" w:hAnsi="Arial" w:cs="Arial"/>
                <w:sz w:val="20"/>
                <w:szCs w:val="20"/>
              </w:rPr>
              <w:t>Vyplnenú Prílohu č. 1 Technickej špecifikácie: Identifikácia rozsahu a stanovenie spôsobu plnenia bezpečnostných opatrení pre siete a informačné systémy (Všeobecné bezpečnostné štandardy spoločnosti SE, a.s. v oblasti kybernetickej bezpečnosti), kde vyplní jednotlivé body týkajúce sa projektu, v rozsahu známom pre výber technického riešenia uchádzača v čase predkladania ponuky, podľa inštrukcií uvedených v tomto dokumente.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EC9E9F2" w14:textId="4187AA53" w:rsidR="00480DB6" w:rsidRPr="00025FA9" w:rsidRDefault="00480DB6" w:rsidP="004657E0">
            <w:pPr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025FA9">
              <w:rPr>
                <w:i/>
                <w:color w:val="000000"/>
                <w:sz w:val="22"/>
                <w:szCs w:val="22"/>
                <w:highlight w:val="yellow"/>
              </w:rPr>
              <w:t>Doplní uchádzač</w:t>
            </w:r>
          </w:p>
        </w:tc>
      </w:tr>
      <w:tr w:rsidR="00480DB6" w:rsidRPr="004657E0" w14:paraId="7FB5F60F" w14:textId="77777777" w:rsidTr="004867E2">
        <w:trPr>
          <w:trHeight w:val="655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C20" w14:textId="40288C6D" w:rsidR="00480DB6" w:rsidRPr="00480DB6" w:rsidRDefault="00480DB6" w:rsidP="00480DB6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ind w:left="351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00497">
              <w:rPr>
                <w:rFonts w:ascii="Arial" w:hAnsi="Arial" w:cs="Arial"/>
                <w:sz w:val="20"/>
                <w:szCs w:val="20"/>
              </w:rPr>
              <w:t>Zoznam odporúčaných náhradných dielov;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063897" w14:textId="0B346CC3" w:rsidR="00480DB6" w:rsidRPr="00025FA9" w:rsidRDefault="00480DB6" w:rsidP="004657E0">
            <w:pPr>
              <w:jc w:val="center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025FA9">
              <w:rPr>
                <w:i/>
                <w:color w:val="000000"/>
                <w:sz w:val="22"/>
                <w:szCs w:val="22"/>
                <w:highlight w:val="yellow"/>
              </w:rPr>
              <w:t>Doplní uchádzač</w:t>
            </w:r>
          </w:p>
        </w:tc>
      </w:tr>
    </w:tbl>
    <w:p w14:paraId="13C3A2EB" w14:textId="77777777" w:rsidR="002953F2" w:rsidRDefault="002953F2" w:rsidP="002953F2">
      <w:pPr>
        <w:pStyle w:val="Odsekzoznamu"/>
        <w:widowControl w:val="0"/>
        <w:spacing w:line="173" w:lineRule="auto"/>
        <w:ind w:left="284" w:right="40"/>
        <w:contextualSpacing/>
        <w:jc w:val="both"/>
        <w:rPr>
          <w:rFonts w:cstheme="minorHAnsi"/>
        </w:rPr>
      </w:pPr>
    </w:p>
    <w:p w14:paraId="6F7AF7F5" w14:textId="77777777" w:rsidR="005C4674" w:rsidRPr="002953F2" w:rsidRDefault="005C4674" w:rsidP="002953F2">
      <w:pPr>
        <w:pStyle w:val="Odsekzoznamu"/>
        <w:rPr>
          <w:rFonts w:cstheme="minorHAnsi"/>
        </w:rPr>
      </w:pPr>
    </w:p>
    <w:p w14:paraId="66B39DC1" w14:textId="77777777" w:rsidR="00BE1630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predkladá</w:t>
      </w:r>
      <w:r w:rsidRPr="0070588A">
        <w:rPr>
          <w:rFonts w:cstheme="minorHAnsi"/>
          <w:spacing w:val="41"/>
          <w:w w:val="131"/>
        </w:rPr>
        <w:t xml:space="preserve"> </w:t>
      </w:r>
      <w:r w:rsidRPr="0070588A">
        <w:rPr>
          <w:rFonts w:cstheme="minorHAnsi"/>
        </w:rPr>
        <w:t>iba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  <w:spacing w:val="3"/>
        </w:rPr>
        <w:t>j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dnu p</w:t>
      </w:r>
      <w:r w:rsidRPr="0070588A">
        <w:rPr>
          <w:rFonts w:cstheme="minorHAnsi"/>
          <w:spacing w:val="2"/>
        </w:rPr>
        <w:t>o</w:t>
      </w:r>
      <w:r w:rsidRPr="0070588A">
        <w:rPr>
          <w:rFonts w:cstheme="minorHAnsi"/>
        </w:rPr>
        <w:t>nuku a túto ponuku:</w:t>
      </w:r>
    </w:p>
    <w:p w14:paraId="13B7D2B4" w14:textId="77777777" w:rsidR="00BE1630" w:rsidRPr="006D4507" w:rsidRDefault="00000000" w:rsidP="00BE1630">
      <w:pPr>
        <w:tabs>
          <w:tab w:val="left" w:pos="426"/>
        </w:tabs>
        <w:spacing w:line="259" w:lineRule="auto"/>
        <w:ind w:left="284"/>
        <w:rPr>
          <w:rFonts w:ascii="Calibri" w:eastAsia="Calibri" w:hAnsi="Calibri" w:cs="Calibri"/>
          <w:b/>
        </w:rPr>
      </w:pPr>
      <w:sdt>
        <w:sdtPr>
          <w:rPr>
            <w:rFonts w:ascii="Calibri" w:eastAsia="MS Gothic" w:hAnsi="Calibri" w:cs="Calibri"/>
          </w:rPr>
          <w:id w:val="-230240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1630">
            <w:rPr>
              <w:rFonts w:ascii="MS Gothic" w:eastAsia="MS Gothic" w:hAnsi="MS Gothic" w:cs="Calibri" w:hint="eastAsia"/>
            </w:rPr>
            <w:t>☐</w:t>
          </w:r>
        </w:sdtContent>
      </w:sdt>
      <w:r w:rsidR="00BE1630" w:rsidRPr="006D4507">
        <w:rPr>
          <w:rFonts w:ascii="Calibri" w:eastAsia="Calibri" w:hAnsi="Calibri" w:cs="Calibri"/>
        </w:rPr>
        <w:tab/>
      </w:r>
      <w:r w:rsidR="00BE1630" w:rsidRPr="00805751">
        <w:rPr>
          <w:rFonts w:ascii="Calibri" w:eastAsia="Calibri" w:hAnsi="Calibri" w:cs="Calibri"/>
          <w:b/>
        </w:rPr>
        <w:t>vypracoval sám</w:t>
      </w:r>
    </w:p>
    <w:p w14:paraId="0E1AF1D9" w14:textId="77777777" w:rsidR="00BE1630" w:rsidRDefault="00000000" w:rsidP="00BE1630">
      <w:pPr>
        <w:tabs>
          <w:tab w:val="left" w:pos="426"/>
        </w:tabs>
        <w:spacing w:line="259" w:lineRule="auto"/>
        <w:ind w:left="720" w:hanging="435"/>
        <w:jc w:val="both"/>
        <w:rPr>
          <w:rFonts w:ascii="Calibri" w:eastAsia="Calibri" w:hAnsi="Calibri" w:cs="Calibri"/>
          <w:b/>
        </w:rPr>
      </w:pPr>
      <w:sdt>
        <w:sdtPr>
          <w:rPr>
            <w:rFonts w:ascii="Calibri" w:eastAsia="MS Gothic" w:hAnsi="Calibri" w:cs="Calibri"/>
          </w:rPr>
          <w:id w:val="-1392654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1630">
            <w:rPr>
              <w:rFonts w:ascii="MS Gothic" w:eastAsia="MS Gothic" w:hAnsi="MS Gothic" w:cs="Calibri" w:hint="eastAsia"/>
            </w:rPr>
            <w:t>☐</w:t>
          </w:r>
        </w:sdtContent>
      </w:sdt>
      <w:r w:rsidR="00BE1630" w:rsidRPr="006D4507">
        <w:rPr>
          <w:rFonts w:ascii="Calibri" w:eastAsia="Calibri" w:hAnsi="Calibri" w:cs="Calibri"/>
        </w:rPr>
        <w:tab/>
      </w:r>
      <w:r w:rsidR="00BE1630" w:rsidRPr="00805751">
        <w:rPr>
          <w:rFonts w:ascii="Calibri" w:eastAsia="Calibri" w:hAnsi="Calibri" w:cs="Calibri"/>
          <w:b/>
        </w:rPr>
        <w:t>vypracoval v spolupráci s osobou, ktorej služby alebo podklady pri vypracovaní ponuky využil:</w:t>
      </w:r>
    </w:p>
    <w:p w14:paraId="3ABCDCFC" w14:textId="77777777" w:rsidR="00BE1630" w:rsidRPr="006D4507" w:rsidRDefault="00BE1630" w:rsidP="00BE1630">
      <w:pPr>
        <w:tabs>
          <w:tab w:val="left" w:pos="426"/>
        </w:tabs>
        <w:spacing w:line="259" w:lineRule="auto"/>
        <w:jc w:val="both"/>
        <w:rPr>
          <w:rFonts w:ascii="Calibri" w:eastAsia="Calibri" w:hAnsi="Calibri" w:cs="Calibri"/>
          <w:sz w:val="6"/>
        </w:rPr>
      </w:pPr>
    </w:p>
    <w:tbl>
      <w:tblPr>
        <w:tblStyle w:val="Mriekatabuky2"/>
        <w:tblW w:w="8788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4252"/>
        <w:gridCol w:w="4536"/>
      </w:tblGrid>
      <w:tr w:rsidR="00BE1630" w:rsidRPr="00754731" w14:paraId="5C52CE4A" w14:textId="77777777" w:rsidTr="00801379">
        <w:tc>
          <w:tcPr>
            <w:tcW w:w="4252" w:type="dxa"/>
          </w:tcPr>
          <w:p w14:paraId="7A769080" w14:textId="77777777" w:rsidR="00BE1630" w:rsidRPr="00754731" w:rsidRDefault="00BE1630" w:rsidP="00801379">
            <w:pPr>
              <w:jc w:val="right"/>
              <w:rPr>
                <w:rFonts w:eastAsia="Calibri"/>
                <w:b/>
              </w:rPr>
            </w:pPr>
            <w:r w:rsidRPr="00754731">
              <w:rPr>
                <w:rFonts w:eastAsia="Calibri"/>
              </w:rPr>
              <w:t>meno a priezvisko osoby:</w:t>
            </w:r>
          </w:p>
        </w:tc>
        <w:tc>
          <w:tcPr>
            <w:tcW w:w="4536" w:type="dxa"/>
            <w:shd w:val="clear" w:color="auto" w:fill="D9D9D9"/>
          </w:tcPr>
          <w:p w14:paraId="3192805A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2F86FE0C" w14:textId="77777777" w:rsidTr="00801379">
        <w:tc>
          <w:tcPr>
            <w:tcW w:w="4252" w:type="dxa"/>
          </w:tcPr>
          <w:p w14:paraId="6FC0E5AA" w14:textId="77777777" w:rsidR="00BE1630" w:rsidRPr="00754731" w:rsidRDefault="00BE1630" w:rsidP="00801379">
            <w:pPr>
              <w:jc w:val="right"/>
              <w:rPr>
                <w:rFonts w:eastAsia="Calibri"/>
                <w:b/>
              </w:rPr>
            </w:pPr>
            <w:r w:rsidRPr="00754731">
              <w:rPr>
                <w:rFonts w:eastAsia="Calibri"/>
              </w:rPr>
              <w:t>obchodné meno alebo názov:</w:t>
            </w:r>
          </w:p>
        </w:tc>
        <w:tc>
          <w:tcPr>
            <w:tcW w:w="4536" w:type="dxa"/>
            <w:shd w:val="clear" w:color="auto" w:fill="D9D9D9"/>
          </w:tcPr>
          <w:p w14:paraId="5637A377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3FC80AD6" w14:textId="77777777" w:rsidTr="00801379">
        <w:tc>
          <w:tcPr>
            <w:tcW w:w="4252" w:type="dxa"/>
          </w:tcPr>
          <w:p w14:paraId="68CCE8D3" w14:textId="77777777" w:rsidR="00BE1630" w:rsidRPr="00754731" w:rsidRDefault="00BE1630" w:rsidP="00801379">
            <w:pPr>
              <w:jc w:val="right"/>
              <w:rPr>
                <w:rFonts w:eastAsia="Calibri"/>
              </w:rPr>
            </w:pPr>
            <w:r w:rsidRPr="00754731">
              <w:rPr>
                <w:rFonts w:eastAsia="Calibri"/>
              </w:rPr>
              <w:t>adresa pobytu alebo miesto podnikania:</w:t>
            </w:r>
          </w:p>
        </w:tc>
        <w:tc>
          <w:tcPr>
            <w:tcW w:w="4536" w:type="dxa"/>
            <w:shd w:val="clear" w:color="auto" w:fill="D9D9D9"/>
          </w:tcPr>
          <w:p w14:paraId="180CD806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24385195" w14:textId="77777777" w:rsidTr="00801379">
        <w:tc>
          <w:tcPr>
            <w:tcW w:w="4252" w:type="dxa"/>
          </w:tcPr>
          <w:p w14:paraId="78549778" w14:textId="77777777" w:rsidR="00BE1630" w:rsidRPr="00754731" w:rsidRDefault="00BE1630" w:rsidP="00801379">
            <w:pPr>
              <w:jc w:val="right"/>
              <w:rPr>
                <w:rFonts w:eastAsia="Calibri"/>
              </w:rPr>
            </w:pPr>
            <w:r w:rsidRPr="00754731">
              <w:rPr>
                <w:rFonts w:eastAsia="Calibri"/>
              </w:rPr>
              <w:t>identifikačné číslo, ak bolo pridelené:</w:t>
            </w:r>
          </w:p>
        </w:tc>
        <w:tc>
          <w:tcPr>
            <w:tcW w:w="4536" w:type="dxa"/>
            <w:shd w:val="clear" w:color="auto" w:fill="D9D9D9"/>
          </w:tcPr>
          <w:p w14:paraId="6043CDBA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</w:tbl>
    <w:p w14:paraId="1F9E8205" w14:textId="4650C44B" w:rsidR="00BE1630" w:rsidRDefault="00BE1630" w:rsidP="00BE1630">
      <w:pPr>
        <w:pStyle w:val="Odsekzoznamu"/>
        <w:rPr>
          <w:rFonts w:cstheme="minorHAnsi"/>
        </w:rPr>
      </w:pPr>
    </w:p>
    <w:p w14:paraId="2387495D" w14:textId="77777777" w:rsidR="004657E0" w:rsidRDefault="004657E0" w:rsidP="00BE1630">
      <w:pPr>
        <w:pStyle w:val="Odsekzoznamu"/>
        <w:rPr>
          <w:rFonts w:cstheme="minorHAnsi"/>
        </w:rPr>
      </w:pPr>
    </w:p>
    <w:p w14:paraId="1EEEB8D5" w14:textId="77777777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nom skupiny dodávateľov, ktorá ako iný uchádzač predkladá p</w:t>
      </w:r>
      <w:r w:rsidRPr="0070588A">
        <w:rPr>
          <w:rFonts w:cstheme="minorHAnsi"/>
          <w:spacing w:val="2"/>
        </w:rPr>
        <w:t>o</w:t>
      </w:r>
      <w:r w:rsidRPr="0070588A">
        <w:rPr>
          <w:rFonts w:cstheme="minorHAnsi"/>
        </w:rPr>
        <w:t>nuku,</w:t>
      </w:r>
    </w:p>
    <w:p w14:paraId="47359400" w14:textId="6E15EFBA" w:rsidR="00BE1630" w:rsidRDefault="00BE1630" w:rsidP="00BE1630">
      <w:pPr>
        <w:ind w:right="640"/>
        <w:jc w:val="both"/>
        <w:rPr>
          <w:rFonts w:cstheme="minorHAnsi"/>
        </w:rPr>
      </w:pPr>
    </w:p>
    <w:p w14:paraId="5A9AA4D6" w14:textId="77777777" w:rsidR="004657E0" w:rsidRPr="0070588A" w:rsidRDefault="004657E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400C0153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4F49D" w14:textId="77777777" w:rsidR="00D565EE" w:rsidRDefault="00D565EE" w:rsidP="00557463">
      <w:r>
        <w:separator/>
      </w:r>
    </w:p>
  </w:endnote>
  <w:endnote w:type="continuationSeparator" w:id="0">
    <w:p w14:paraId="4EA407AC" w14:textId="77777777" w:rsidR="00D565EE" w:rsidRDefault="00D565EE" w:rsidP="00557463">
      <w:r>
        <w:continuationSeparator/>
      </w:r>
    </w:p>
  </w:endnote>
  <w:endnote w:type="continuationNotice" w:id="1">
    <w:p w14:paraId="470387BC" w14:textId="77777777" w:rsidR="00D565EE" w:rsidRDefault="00D565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272" w14:textId="67CF472B" w:rsidR="00B63EFA" w:rsidRPr="00C472E7" w:rsidRDefault="00B63EFA" w:rsidP="00B63EFA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</w:t>
    </w:r>
    <w:r w:rsidR="007E758B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– mestská časť Ružinov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Slovenská republika, IČO: 35 829 052,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5919E1E4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ED3B77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ED3B77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2D649" w14:textId="77777777" w:rsidR="00D565EE" w:rsidRDefault="00D565EE" w:rsidP="00557463">
      <w:r>
        <w:separator/>
      </w:r>
    </w:p>
  </w:footnote>
  <w:footnote w:type="continuationSeparator" w:id="0">
    <w:p w14:paraId="417F4B93" w14:textId="77777777" w:rsidR="00D565EE" w:rsidRDefault="00D565EE" w:rsidP="00557463">
      <w:r>
        <w:continuationSeparator/>
      </w:r>
    </w:p>
  </w:footnote>
  <w:footnote w:type="continuationNotice" w:id="1">
    <w:p w14:paraId="7E3CB5ED" w14:textId="77777777" w:rsidR="00D565EE" w:rsidRDefault="00D565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CCB"/>
    <w:multiLevelType w:val="hybridMultilevel"/>
    <w:tmpl w:val="852C83F6"/>
    <w:lvl w:ilvl="0" w:tplc="E668D72E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923" w:hanging="360"/>
      </w:pPr>
    </w:lvl>
    <w:lvl w:ilvl="2" w:tplc="041B001B" w:tentative="1">
      <w:start w:val="1"/>
      <w:numFmt w:val="lowerRoman"/>
      <w:lvlText w:val="%3."/>
      <w:lvlJc w:val="right"/>
      <w:pPr>
        <w:ind w:left="3643" w:hanging="180"/>
      </w:pPr>
    </w:lvl>
    <w:lvl w:ilvl="3" w:tplc="041B000F" w:tentative="1">
      <w:start w:val="1"/>
      <w:numFmt w:val="decimal"/>
      <w:lvlText w:val="%4."/>
      <w:lvlJc w:val="left"/>
      <w:pPr>
        <w:ind w:left="4363" w:hanging="360"/>
      </w:pPr>
    </w:lvl>
    <w:lvl w:ilvl="4" w:tplc="041B0019" w:tentative="1">
      <w:start w:val="1"/>
      <w:numFmt w:val="lowerLetter"/>
      <w:lvlText w:val="%5."/>
      <w:lvlJc w:val="left"/>
      <w:pPr>
        <w:ind w:left="5083" w:hanging="360"/>
      </w:pPr>
    </w:lvl>
    <w:lvl w:ilvl="5" w:tplc="041B001B" w:tentative="1">
      <w:start w:val="1"/>
      <w:numFmt w:val="lowerRoman"/>
      <w:lvlText w:val="%6."/>
      <w:lvlJc w:val="right"/>
      <w:pPr>
        <w:ind w:left="5803" w:hanging="180"/>
      </w:pPr>
    </w:lvl>
    <w:lvl w:ilvl="6" w:tplc="041B000F" w:tentative="1">
      <w:start w:val="1"/>
      <w:numFmt w:val="decimal"/>
      <w:lvlText w:val="%7."/>
      <w:lvlJc w:val="left"/>
      <w:pPr>
        <w:ind w:left="6523" w:hanging="360"/>
      </w:pPr>
    </w:lvl>
    <w:lvl w:ilvl="7" w:tplc="041B0019" w:tentative="1">
      <w:start w:val="1"/>
      <w:numFmt w:val="lowerLetter"/>
      <w:lvlText w:val="%8."/>
      <w:lvlJc w:val="left"/>
      <w:pPr>
        <w:ind w:left="7243" w:hanging="360"/>
      </w:pPr>
    </w:lvl>
    <w:lvl w:ilvl="8" w:tplc="041B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2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56049D"/>
    <w:multiLevelType w:val="hybridMultilevel"/>
    <w:tmpl w:val="F5161446"/>
    <w:lvl w:ilvl="0" w:tplc="041B000F">
      <w:start w:val="1"/>
      <w:numFmt w:val="decimal"/>
      <w:lvlText w:val="%1."/>
      <w:lvlJc w:val="left"/>
      <w:pPr>
        <w:ind w:left="1944" w:hanging="360"/>
      </w:pPr>
    </w:lvl>
    <w:lvl w:ilvl="1" w:tplc="041B0019" w:tentative="1">
      <w:start w:val="1"/>
      <w:numFmt w:val="lowerLetter"/>
      <w:lvlText w:val="%2."/>
      <w:lvlJc w:val="left"/>
      <w:pPr>
        <w:ind w:left="2664" w:hanging="360"/>
      </w:pPr>
    </w:lvl>
    <w:lvl w:ilvl="2" w:tplc="041B001B" w:tentative="1">
      <w:start w:val="1"/>
      <w:numFmt w:val="lowerRoman"/>
      <w:lvlText w:val="%3."/>
      <w:lvlJc w:val="right"/>
      <w:pPr>
        <w:ind w:left="3384" w:hanging="180"/>
      </w:pPr>
    </w:lvl>
    <w:lvl w:ilvl="3" w:tplc="041B000F" w:tentative="1">
      <w:start w:val="1"/>
      <w:numFmt w:val="decimal"/>
      <w:lvlText w:val="%4."/>
      <w:lvlJc w:val="left"/>
      <w:pPr>
        <w:ind w:left="4104" w:hanging="360"/>
      </w:pPr>
    </w:lvl>
    <w:lvl w:ilvl="4" w:tplc="041B0019" w:tentative="1">
      <w:start w:val="1"/>
      <w:numFmt w:val="lowerLetter"/>
      <w:lvlText w:val="%5."/>
      <w:lvlJc w:val="left"/>
      <w:pPr>
        <w:ind w:left="4824" w:hanging="360"/>
      </w:pPr>
    </w:lvl>
    <w:lvl w:ilvl="5" w:tplc="041B001B" w:tentative="1">
      <w:start w:val="1"/>
      <w:numFmt w:val="lowerRoman"/>
      <w:lvlText w:val="%6."/>
      <w:lvlJc w:val="right"/>
      <w:pPr>
        <w:ind w:left="5544" w:hanging="180"/>
      </w:pPr>
    </w:lvl>
    <w:lvl w:ilvl="6" w:tplc="041B000F" w:tentative="1">
      <w:start w:val="1"/>
      <w:numFmt w:val="decimal"/>
      <w:lvlText w:val="%7."/>
      <w:lvlJc w:val="left"/>
      <w:pPr>
        <w:ind w:left="6264" w:hanging="360"/>
      </w:pPr>
    </w:lvl>
    <w:lvl w:ilvl="7" w:tplc="041B0019" w:tentative="1">
      <w:start w:val="1"/>
      <w:numFmt w:val="lowerLetter"/>
      <w:lvlText w:val="%8."/>
      <w:lvlJc w:val="left"/>
      <w:pPr>
        <w:ind w:left="6984" w:hanging="360"/>
      </w:pPr>
    </w:lvl>
    <w:lvl w:ilvl="8" w:tplc="041B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6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7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1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4" w15:restartNumberingAfterBreak="0">
    <w:nsid w:val="2BDF355C"/>
    <w:multiLevelType w:val="hybridMultilevel"/>
    <w:tmpl w:val="F5161446"/>
    <w:lvl w:ilvl="0" w:tplc="041B000F">
      <w:start w:val="1"/>
      <w:numFmt w:val="decimal"/>
      <w:lvlText w:val="%1."/>
      <w:lvlJc w:val="left"/>
      <w:pPr>
        <w:ind w:left="1944" w:hanging="360"/>
      </w:pPr>
    </w:lvl>
    <w:lvl w:ilvl="1" w:tplc="041B0019" w:tentative="1">
      <w:start w:val="1"/>
      <w:numFmt w:val="lowerLetter"/>
      <w:lvlText w:val="%2."/>
      <w:lvlJc w:val="left"/>
      <w:pPr>
        <w:ind w:left="2664" w:hanging="360"/>
      </w:pPr>
    </w:lvl>
    <w:lvl w:ilvl="2" w:tplc="041B001B" w:tentative="1">
      <w:start w:val="1"/>
      <w:numFmt w:val="lowerRoman"/>
      <w:lvlText w:val="%3."/>
      <w:lvlJc w:val="right"/>
      <w:pPr>
        <w:ind w:left="3384" w:hanging="180"/>
      </w:pPr>
    </w:lvl>
    <w:lvl w:ilvl="3" w:tplc="041B000F" w:tentative="1">
      <w:start w:val="1"/>
      <w:numFmt w:val="decimal"/>
      <w:lvlText w:val="%4."/>
      <w:lvlJc w:val="left"/>
      <w:pPr>
        <w:ind w:left="4104" w:hanging="360"/>
      </w:pPr>
    </w:lvl>
    <w:lvl w:ilvl="4" w:tplc="041B0019" w:tentative="1">
      <w:start w:val="1"/>
      <w:numFmt w:val="lowerLetter"/>
      <w:lvlText w:val="%5."/>
      <w:lvlJc w:val="left"/>
      <w:pPr>
        <w:ind w:left="4824" w:hanging="360"/>
      </w:pPr>
    </w:lvl>
    <w:lvl w:ilvl="5" w:tplc="041B001B" w:tentative="1">
      <w:start w:val="1"/>
      <w:numFmt w:val="lowerRoman"/>
      <w:lvlText w:val="%6."/>
      <w:lvlJc w:val="right"/>
      <w:pPr>
        <w:ind w:left="5544" w:hanging="180"/>
      </w:pPr>
    </w:lvl>
    <w:lvl w:ilvl="6" w:tplc="041B000F" w:tentative="1">
      <w:start w:val="1"/>
      <w:numFmt w:val="decimal"/>
      <w:lvlText w:val="%7."/>
      <w:lvlJc w:val="left"/>
      <w:pPr>
        <w:ind w:left="6264" w:hanging="360"/>
      </w:pPr>
    </w:lvl>
    <w:lvl w:ilvl="7" w:tplc="041B0019" w:tentative="1">
      <w:start w:val="1"/>
      <w:numFmt w:val="lowerLetter"/>
      <w:lvlText w:val="%8."/>
      <w:lvlJc w:val="left"/>
      <w:pPr>
        <w:ind w:left="6984" w:hanging="360"/>
      </w:pPr>
    </w:lvl>
    <w:lvl w:ilvl="8" w:tplc="041B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5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15E0DB4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CF60F53"/>
    <w:multiLevelType w:val="hybridMultilevel"/>
    <w:tmpl w:val="F5161446"/>
    <w:lvl w:ilvl="0" w:tplc="041B000F">
      <w:start w:val="1"/>
      <w:numFmt w:val="decimal"/>
      <w:lvlText w:val="%1."/>
      <w:lvlJc w:val="left"/>
      <w:pPr>
        <w:ind w:left="1944" w:hanging="360"/>
      </w:pPr>
    </w:lvl>
    <w:lvl w:ilvl="1" w:tplc="041B0019" w:tentative="1">
      <w:start w:val="1"/>
      <w:numFmt w:val="lowerLetter"/>
      <w:lvlText w:val="%2."/>
      <w:lvlJc w:val="left"/>
      <w:pPr>
        <w:ind w:left="2664" w:hanging="360"/>
      </w:pPr>
    </w:lvl>
    <w:lvl w:ilvl="2" w:tplc="041B001B" w:tentative="1">
      <w:start w:val="1"/>
      <w:numFmt w:val="lowerRoman"/>
      <w:lvlText w:val="%3."/>
      <w:lvlJc w:val="right"/>
      <w:pPr>
        <w:ind w:left="3384" w:hanging="180"/>
      </w:pPr>
    </w:lvl>
    <w:lvl w:ilvl="3" w:tplc="041B000F" w:tentative="1">
      <w:start w:val="1"/>
      <w:numFmt w:val="decimal"/>
      <w:lvlText w:val="%4."/>
      <w:lvlJc w:val="left"/>
      <w:pPr>
        <w:ind w:left="4104" w:hanging="360"/>
      </w:pPr>
    </w:lvl>
    <w:lvl w:ilvl="4" w:tplc="041B0019" w:tentative="1">
      <w:start w:val="1"/>
      <w:numFmt w:val="lowerLetter"/>
      <w:lvlText w:val="%5."/>
      <w:lvlJc w:val="left"/>
      <w:pPr>
        <w:ind w:left="4824" w:hanging="360"/>
      </w:pPr>
    </w:lvl>
    <w:lvl w:ilvl="5" w:tplc="041B001B" w:tentative="1">
      <w:start w:val="1"/>
      <w:numFmt w:val="lowerRoman"/>
      <w:lvlText w:val="%6."/>
      <w:lvlJc w:val="right"/>
      <w:pPr>
        <w:ind w:left="5544" w:hanging="180"/>
      </w:pPr>
    </w:lvl>
    <w:lvl w:ilvl="6" w:tplc="041B000F" w:tentative="1">
      <w:start w:val="1"/>
      <w:numFmt w:val="decimal"/>
      <w:lvlText w:val="%7."/>
      <w:lvlJc w:val="left"/>
      <w:pPr>
        <w:ind w:left="6264" w:hanging="360"/>
      </w:pPr>
    </w:lvl>
    <w:lvl w:ilvl="7" w:tplc="041B0019" w:tentative="1">
      <w:start w:val="1"/>
      <w:numFmt w:val="lowerLetter"/>
      <w:lvlText w:val="%8."/>
      <w:lvlJc w:val="left"/>
      <w:pPr>
        <w:ind w:left="6984" w:hanging="360"/>
      </w:pPr>
    </w:lvl>
    <w:lvl w:ilvl="8" w:tplc="041B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1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22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E732D"/>
    <w:multiLevelType w:val="hybridMultilevel"/>
    <w:tmpl w:val="5F941B4E"/>
    <w:lvl w:ilvl="0" w:tplc="041B000F">
      <w:start w:val="1"/>
      <w:numFmt w:val="decimal"/>
      <w:lvlText w:val="%1."/>
      <w:lvlJc w:val="left"/>
      <w:pPr>
        <w:ind w:left="1944" w:hanging="360"/>
      </w:pPr>
    </w:lvl>
    <w:lvl w:ilvl="1" w:tplc="041B0019" w:tentative="1">
      <w:start w:val="1"/>
      <w:numFmt w:val="lowerLetter"/>
      <w:lvlText w:val="%2."/>
      <w:lvlJc w:val="left"/>
      <w:pPr>
        <w:ind w:left="2664" w:hanging="360"/>
      </w:pPr>
    </w:lvl>
    <w:lvl w:ilvl="2" w:tplc="041B001B" w:tentative="1">
      <w:start w:val="1"/>
      <w:numFmt w:val="lowerRoman"/>
      <w:lvlText w:val="%3."/>
      <w:lvlJc w:val="right"/>
      <w:pPr>
        <w:ind w:left="3384" w:hanging="180"/>
      </w:pPr>
    </w:lvl>
    <w:lvl w:ilvl="3" w:tplc="041B000F" w:tentative="1">
      <w:start w:val="1"/>
      <w:numFmt w:val="decimal"/>
      <w:lvlText w:val="%4."/>
      <w:lvlJc w:val="left"/>
      <w:pPr>
        <w:ind w:left="4104" w:hanging="360"/>
      </w:pPr>
    </w:lvl>
    <w:lvl w:ilvl="4" w:tplc="041B0019" w:tentative="1">
      <w:start w:val="1"/>
      <w:numFmt w:val="lowerLetter"/>
      <w:lvlText w:val="%5."/>
      <w:lvlJc w:val="left"/>
      <w:pPr>
        <w:ind w:left="4824" w:hanging="360"/>
      </w:pPr>
    </w:lvl>
    <w:lvl w:ilvl="5" w:tplc="041B001B" w:tentative="1">
      <w:start w:val="1"/>
      <w:numFmt w:val="lowerRoman"/>
      <w:lvlText w:val="%6."/>
      <w:lvlJc w:val="right"/>
      <w:pPr>
        <w:ind w:left="5544" w:hanging="180"/>
      </w:pPr>
    </w:lvl>
    <w:lvl w:ilvl="6" w:tplc="041B000F" w:tentative="1">
      <w:start w:val="1"/>
      <w:numFmt w:val="decimal"/>
      <w:lvlText w:val="%7."/>
      <w:lvlJc w:val="left"/>
      <w:pPr>
        <w:ind w:left="6264" w:hanging="360"/>
      </w:pPr>
    </w:lvl>
    <w:lvl w:ilvl="7" w:tplc="041B0019" w:tentative="1">
      <w:start w:val="1"/>
      <w:numFmt w:val="lowerLetter"/>
      <w:lvlText w:val="%8."/>
      <w:lvlJc w:val="left"/>
      <w:pPr>
        <w:ind w:left="6984" w:hanging="360"/>
      </w:pPr>
    </w:lvl>
    <w:lvl w:ilvl="8" w:tplc="041B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4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503D41"/>
    <w:multiLevelType w:val="hybridMultilevel"/>
    <w:tmpl w:val="F5161446"/>
    <w:lvl w:ilvl="0" w:tplc="041B000F">
      <w:start w:val="1"/>
      <w:numFmt w:val="decimal"/>
      <w:lvlText w:val="%1."/>
      <w:lvlJc w:val="left"/>
      <w:pPr>
        <w:ind w:left="1944" w:hanging="360"/>
      </w:pPr>
    </w:lvl>
    <w:lvl w:ilvl="1" w:tplc="041B0019" w:tentative="1">
      <w:start w:val="1"/>
      <w:numFmt w:val="lowerLetter"/>
      <w:lvlText w:val="%2."/>
      <w:lvlJc w:val="left"/>
      <w:pPr>
        <w:ind w:left="2664" w:hanging="360"/>
      </w:pPr>
    </w:lvl>
    <w:lvl w:ilvl="2" w:tplc="041B001B" w:tentative="1">
      <w:start w:val="1"/>
      <w:numFmt w:val="lowerRoman"/>
      <w:lvlText w:val="%3."/>
      <w:lvlJc w:val="right"/>
      <w:pPr>
        <w:ind w:left="3384" w:hanging="180"/>
      </w:pPr>
    </w:lvl>
    <w:lvl w:ilvl="3" w:tplc="041B000F" w:tentative="1">
      <w:start w:val="1"/>
      <w:numFmt w:val="decimal"/>
      <w:lvlText w:val="%4."/>
      <w:lvlJc w:val="left"/>
      <w:pPr>
        <w:ind w:left="4104" w:hanging="360"/>
      </w:pPr>
    </w:lvl>
    <w:lvl w:ilvl="4" w:tplc="041B0019" w:tentative="1">
      <w:start w:val="1"/>
      <w:numFmt w:val="lowerLetter"/>
      <w:lvlText w:val="%5."/>
      <w:lvlJc w:val="left"/>
      <w:pPr>
        <w:ind w:left="4824" w:hanging="360"/>
      </w:pPr>
    </w:lvl>
    <w:lvl w:ilvl="5" w:tplc="041B001B" w:tentative="1">
      <w:start w:val="1"/>
      <w:numFmt w:val="lowerRoman"/>
      <w:lvlText w:val="%6."/>
      <w:lvlJc w:val="right"/>
      <w:pPr>
        <w:ind w:left="5544" w:hanging="180"/>
      </w:pPr>
    </w:lvl>
    <w:lvl w:ilvl="6" w:tplc="041B000F" w:tentative="1">
      <w:start w:val="1"/>
      <w:numFmt w:val="decimal"/>
      <w:lvlText w:val="%7."/>
      <w:lvlJc w:val="left"/>
      <w:pPr>
        <w:ind w:left="6264" w:hanging="360"/>
      </w:pPr>
    </w:lvl>
    <w:lvl w:ilvl="7" w:tplc="041B0019" w:tentative="1">
      <w:start w:val="1"/>
      <w:numFmt w:val="lowerLetter"/>
      <w:lvlText w:val="%8."/>
      <w:lvlJc w:val="left"/>
      <w:pPr>
        <w:ind w:left="6984" w:hanging="360"/>
      </w:pPr>
    </w:lvl>
    <w:lvl w:ilvl="8" w:tplc="041B001B" w:tentative="1">
      <w:start w:val="1"/>
      <w:numFmt w:val="lowerRoman"/>
      <w:lvlText w:val="%9."/>
      <w:lvlJc w:val="right"/>
      <w:pPr>
        <w:ind w:left="7704" w:hanging="180"/>
      </w:pPr>
    </w:lvl>
  </w:abstractNum>
  <w:num w:numId="1" w16cid:durableId="776146551">
    <w:abstractNumId w:val="4"/>
  </w:num>
  <w:num w:numId="2" w16cid:durableId="1844739832">
    <w:abstractNumId w:val="3"/>
  </w:num>
  <w:num w:numId="3" w16cid:durableId="333800132">
    <w:abstractNumId w:val="11"/>
  </w:num>
  <w:num w:numId="4" w16cid:durableId="1202592281">
    <w:abstractNumId w:val="9"/>
  </w:num>
  <w:num w:numId="5" w16cid:durableId="1502237167">
    <w:abstractNumId w:val="15"/>
  </w:num>
  <w:num w:numId="6" w16cid:durableId="247467550">
    <w:abstractNumId w:val="2"/>
  </w:num>
  <w:num w:numId="7" w16cid:durableId="1822425894">
    <w:abstractNumId w:val="24"/>
  </w:num>
  <w:num w:numId="8" w16cid:durableId="2061830242">
    <w:abstractNumId w:val="16"/>
  </w:num>
  <w:num w:numId="9" w16cid:durableId="15222351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34858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4990370">
    <w:abstractNumId w:val="19"/>
  </w:num>
  <w:num w:numId="12" w16cid:durableId="189342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89078">
    <w:abstractNumId w:val="25"/>
  </w:num>
  <w:num w:numId="14" w16cid:durableId="1476724466">
    <w:abstractNumId w:val="18"/>
  </w:num>
  <w:num w:numId="15" w16cid:durableId="191765291">
    <w:abstractNumId w:val="7"/>
  </w:num>
  <w:num w:numId="16" w16cid:durableId="1940871154">
    <w:abstractNumId w:val="12"/>
  </w:num>
  <w:num w:numId="17" w16cid:durableId="1062555146">
    <w:abstractNumId w:val="1"/>
  </w:num>
  <w:num w:numId="18" w16cid:durableId="716512558">
    <w:abstractNumId w:val="22"/>
  </w:num>
  <w:num w:numId="19" w16cid:durableId="939753357">
    <w:abstractNumId w:val="13"/>
  </w:num>
  <w:num w:numId="20" w16cid:durableId="1954822669">
    <w:abstractNumId w:val="8"/>
  </w:num>
  <w:num w:numId="21" w16cid:durableId="1997103962">
    <w:abstractNumId w:val="5"/>
  </w:num>
  <w:num w:numId="22" w16cid:durableId="1380057340">
    <w:abstractNumId w:val="23"/>
  </w:num>
  <w:num w:numId="23" w16cid:durableId="333578958">
    <w:abstractNumId w:val="26"/>
  </w:num>
  <w:num w:numId="24" w16cid:durableId="546839837">
    <w:abstractNumId w:val="14"/>
  </w:num>
  <w:num w:numId="25" w16cid:durableId="162429936">
    <w:abstractNumId w:val="20"/>
  </w:num>
  <w:num w:numId="26" w16cid:durableId="659890526">
    <w:abstractNumId w:val="17"/>
  </w:num>
  <w:num w:numId="27" w16cid:durableId="92048301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5FA9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6458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4C1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6D14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60B"/>
    <w:rsid w:val="001247B8"/>
    <w:rsid w:val="00125210"/>
    <w:rsid w:val="001253B3"/>
    <w:rsid w:val="001279C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2A64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24B3"/>
    <w:rsid w:val="0018418E"/>
    <w:rsid w:val="00184BC5"/>
    <w:rsid w:val="001865EB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538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0703E"/>
    <w:rsid w:val="00210A52"/>
    <w:rsid w:val="00211059"/>
    <w:rsid w:val="00212138"/>
    <w:rsid w:val="00213C57"/>
    <w:rsid w:val="002175AA"/>
    <w:rsid w:val="00217E38"/>
    <w:rsid w:val="00220E17"/>
    <w:rsid w:val="00221A23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95929"/>
    <w:rsid w:val="002A295C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5778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5467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4FD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07A8D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32C5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1F4"/>
    <w:rsid w:val="0036490F"/>
    <w:rsid w:val="00364A1B"/>
    <w:rsid w:val="00365066"/>
    <w:rsid w:val="00365FCD"/>
    <w:rsid w:val="0037293F"/>
    <w:rsid w:val="003734C9"/>
    <w:rsid w:val="00373892"/>
    <w:rsid w:val="00374407"/>
    <w:rsid w:val="00375C38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15B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37DE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0F94"/>
    <w:rsid w:val="00451329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0DB6"/>
    <w:rsid w:val="00481E43"/>
    <w:rsid w:val="00482F75"/>
    <w:rsid w:val="0048388E"/>
    <w:rsid w:val="0048414D"/>
    <w:rsid w:val="004843B3"/>
    <w:rsid w:val="00484663"/>
    <w:rsid w:val="004849C1"/>
    <w:rsid w:val="00485E64"/>
    <w:rsid w:val="004867E2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891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1F9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2A1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27B6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20F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4731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00E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22DB"/>
    <w:rsid w:val="007A3745"/>
    <w:rsid w:val="007A4354"/>
    <w:rsid w:val="007A4417"/>
    <w:rsid w:val="007A54A0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58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33C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5EA9"/>
    <w:rsid w:val="008E722E"/>
    <w:rsid w:val="008F30A4"/>
    <w:rsid w:val="008F34EF"/>
    <w:rsid w:val="008F393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06FCC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5D5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4EA3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57B1"/>
    <w:rsid w:val="00A46CCA"/>
    <w:rsid w:val="00A50665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1A2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1EB1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3EFA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4C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CF2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985"/>
    <w:rsid w:val="00C30E21"/>
    <w:rsid w:val="00C31402"/>
    <w:rsid w:val="00C31644"/>
    <w:rsid w:val="00C32536"/>
    <w:rsid w:val="00C34E97"/>
    <w:rsid w:val="00C361A1"/>
    <w:rsid w:val="00C365F9"/>
    <w:rsid w:val="00C36CA7"/>
    <w:rsid w:val="00C36F92"/>
    <w:rsid w:val="00C3768B"/>
    <w:rsid w:val="00C403B3"/>
    <w:rsid w:val="00C40EB6"/>
    <w:rsid w:val="00C40FD7"/>
    <w:rsid w:val="00C444E3"/>
    <w:rsid w:val="00C45811"/>
    <w:rsid w:val="00C461B5"/>
    <w:rsid w:val="00C4714F"/>
    <w:rsid w:val="00C50019"/>
    <w:rsid w:val="00C509AA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072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156"/>
    <w:rsid w:val="00D51AC8"/>
    <w:rsid w:val="00D56095"/>
    <w:rsid w:val="00D56593"/>
    <w:rsid w:val="00D565EE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58D7"/>
    <w:rsid w:val="00E164B1"/>
    <w:rsid w:val="00E165F4"/>
    <w:rsid w:val="00E16F67"/>
    <w:rsid w:val="00E17587"/>
    <w:rsid w:val="00E179E8"/>
    <w:rsid w:val="00E20D8E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3E57"/>
    <w:rsid w:val="00E45F3F"/>
    <w:rsid w:val="00E47666"/>
    <w:rsid w:val="00E501D8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67F0A"/>
    <w:rsid w:val="00E72D58"/>
    <w:rsid w:val="00E73EE8"/>
    <w:rsid w:val="00E745A0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3C9A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3B77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006E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0AAF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3385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5E8E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D0D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Odsek zoznamu1,Nad,ZOZNAM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link w:val="Odsekzoznamu"/>
    <w:uiPriority w:val="34"/>
    <w:qFormat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0C4629-5CD0-4D02-B09A-0F65998BA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Kicsindi Ivana</cp:lastModifiedBy>
  <cp:revision>41</cp:revision>
  <cp:lastPrinted>2018-09-10T10:04:00Z</cp:lastPrinted>
  <dcterms:created xsi:type="dcterms:W3CDTF">2024-04-10T09:14:00Z</dcterms:created>
  <dcterms:modified xsi:type="dcterms:W3CDTF">2026-09-08T08:01:00Z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2026-02-25T19:40:57Z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ec9f8ba5-beff-4946-a5e6-12efc0d712e6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